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986C0" w14:textId="77777777" w:rsidR="004D41EE" w:rsidRPr="001F6A7A" w:rsidRDefault="004D41EE" w:rsidP="00894F71">
      <w:pPr>
        <w:jc w:val="both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bookmarkStart w:id="0" w:name="_Hlk43908694"/>
      <w:r w:rsidRPr="001F6A7A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H&amp;S Policy Statement</w:t>
      </w:r>
    </w:p>
    <w:p w14:paraId="4D13730D" w14:textId="77777777" w:rsidR="004D41EE" w:rsidRPr="001F6A7A" w:rsidRDefault="004D41EE" w:rsidP="004D41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E31AAF0" w14:textId="08FDB185" w:rsidR="004D41EE" w:rsidRPr="001F6A7A" w:rsidRDefault="004D41EE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6A7A">
        <w:rPr>
          <w:rFonts w:ascii="Arial" w:hAnsi="Arial" w:cs="Arial"/>
          <w:color w:val="000000" w:themeColor="text1"/>
          <w:sz w:val="22"/>
          <w:szCs w:val="22"/>
        </w:rPr>
        <w:t>McCue are committed to ensuring, as far as is reasonably practica</w:t>
      </w:r>
      <w:r w:rsidR="00894F71">
        <w:rPr>
          <w:rFonts w:ascii="Arial" w:hAnsi="Arial" w:cs="Arial"/>
          <w:color w:val="000000" w:themeColor="text1"/>
          <w:sz w:val="22"/>
          <w:szCs w:val="22"/>
        </w:rPr>
        <w:t>ble</w:t>
      </w:r>
      <w:r w:rsidRPr="001F6A7A">
        <w:rPr>
          <w:rFonts w:ascii="Arial" w:hAnsi="Arial" w:cs="Arial"/>
          <w:color w:val="000000" w:themeColor="text1"/>
          <w:sz w:val="22"/>
          <w:szCs w:val="22"/>
        </w:rPr>
        <w:t>, the Health, Safety &amp; Welfare of its employees, visitors and members of the public who may be affected by our actions or omissions.</w:t>
      </w:r>
      <w:r w:rsidR="00894F7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277A4A2" w14:textId="77777777" w:rsidR="004D41EE" w:rsidRPr="001F6A7A" w:rsidRDefault="004D41EE" w:rsidP="004D41EE">
      <w:pPr>
        <w:ind w:left="-187" w:right="-272" w:hanging="9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F3C6F9" w14:textId="61715FCC" w:rsidR="004D41EE" w:rsidRPr="001F6A7A" w:rsidRDefault="004D41EE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6A7A">
        <w:rPr>
          <w:rFonts w:ascii="Arial" w:hAnsi="Arial" w:cs="Arial"/>
          <w:color w:val="000000" w:themeColor="text1"/>
          <w:sz w:val="22"/>
          <w:szCs w:val="22"/>
        </w:rPr>
        <w:t xml:space="preserve">The Company shall adhere to the relevant Health &amp; Safety Legislation pertinent to the country the work is undertaken as well as complying with </w:t>
      </w:r>
      <w:r w:rsidR="00894F71">
        <w:rPr>
          <w:rFonts w:ascii="Arial" w:hAnsi="Arial" w:cs="Arial"/>
          <w:color w:val="000000" w:themeColor="text1"/>
          <w:sz w:val="22"/>
          <w:szCs w:val="22"/>
        </w:rPr>
        <w:t xml:space="preserve">ISO 45001:2018 </w:t>
      </w:r>
      <w:r w:rsidRPr="001F6A7A">
        <w:rPr>
          <w:rFonts w:ascii="Arial" w:hAnsi="Arial" w:cs="Arial"/>
          <w:color w:val="000000" w:themeColor="text1"/>
          <w:sz w:val="22"/>
          <w:szCs w:val="22"/>
        </w:rPr>
        <w:t>all other requirements and regulations.</w:t>
      </w:r>
    </w:p>
    <w:p w14:paraId="43C0062B" w14:textId="77777777" w:rsidR="004D41EE" w:rsidRPr="001F6A7A" w:rsidRDefault="004D41EE" w:rsidP="00894F71">
      <w:pPr>
        <w:ind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8B97C9C" w14:textId="5CEDCE73" w:rsidR="004D41EE" w:rsidRPr="001F6A7A" w:rsidRDefault="004D41EE" w:rsidP="004D41EE">
      <w:pPr>
        <w:ind w:left="-187" w:right="-272" w:hanging="9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6A7A">
        <w:rPr>
          <w:rFonts w:ascii="Arial" w:hAnsi="Arial" w:cs="Arial"/>
          <w:color w:val="000000" w:themeColor="text1"/>
          <w:sz w:val="22"/>
          <w:szCs w:val="22"/>
        </w:rPr>
        <w:t>The Company shall provide, so far as is reasonably practica</w:t>
      </w:r>
      <w:r w:rsidR="00894F71">
        <w:rPr>
          <w:rFonts w:ascii="Arial" w:hAnsi="Arial" w:cs="Arial"/>
          <w:color w:val="000000" w:themeColor="text1"/>
          <w:sz w:val="22"/>
          <w:szCs w:val="22"/>
        </w:rPr>
        <w:t>ble</w:t>
      </w:r>
      <w:r w:rsidRPr="001F6A7A">
        <w:rPr>
          <w:rFonts w:ascii="Arial" w:hAnsi="Arial" w:cs="Arial"/>
          <w:color w:val="000000" w:themeColor="text1"/>
          <w:sz w:val="22"/>
          <w:szCs w:val="22"/>
        </w:rPr>
        <w:t>: -</w:t>
      </w:r>
    </w:p>
    <w:p w14:paraId="3EEE301C" w14:textId="77777777" w:rsidR="004D41EE" w:rsidRPr="001F6A7A" w:rsidRDefault="004D41EE" w:rsidP="004D41EE">
      <w:pPr>
        <w:ind w:left="-187" w:right="-272" w:hanging="9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2B867EE" w14:textId="77777777" w:rsidR="004D41EE" w:rsidRPr="002E3A8E" w:rsidRDefault="004D41EE" w:rsidP="004D41EE">
      <w:pPr>
        <w:pStyle w:val="ListParagraph"/>
        <w:numPr>
          <w:ilvl w:val="0"/>
          <w:numId w:val="2"/>
        </w:numPr>
        <w:ind w:right="-272"/>
        <w:jc w:val="both"/>
        <w:rPr>
          <w:rFonts w:ascii="Arial" w:hAnsi="Arial" w:cs="Arial"/>
          <w:color w:val="002060"/>
          <w:sz w:val="22"/>
          <w:szCs w:val="22"/>
        </w:rPr>
      </w:pPr>
      <w:r w:rsidRPr="002E3A8E">
        <w:rPr>
          <w:rFonts w:ascii="Arial" w:hAnsi="Arial" w:cs="Arial"/>
          <w:color w:val="002060"/>
          <w:sz w:val="22"/>
          <w:szCs w:val="22"/>
        </w:rPr>
        <w:t>A safe place of work</w:t>
      </w:r>
    </w:p>
    <w:p w14:paraId="0777F36D" w14:textId="77777777" w:rsidR="004D41EE" w:rsidRPr="002E3A8E" w:rsidRDefault="004D41EE" w:rsidP="004D41EE">
      <w:pPr>
        <w:ind w:left="-97" w:right="-272"/>
        <w:jc w:val="both"/>
        <w:rPr>
          <w:rFonts w:ascii="Arial" w:hAnsi="Arial" w:cs="Arial"/>
          <w:color w:val="002060"/>
          <w:sz w:val="22"/>
          <w:szCs w:val="22"/>
        </w:rPr>
      </w:pPr>
    </w:p>
    <w:p w14:paraId="1FC24789" w14:textId="54A85031" w:rsidR="004D41EE" w:rsidRPr="002E3A8E" w:rsidRDefault="004D41EE" w:rsidP="004D41EE">
      <w:pPr>
        <w:pStyle w:val="ListParagraph"/>
        <w:numPr>
          <w:ilvl w:val="0"/>
          <w:numId w:val="2"/>
        </w:numPr>
        <w:ind w:right="-272"/>
        <w:jc w:val="both"/>
        <w:rPr>
          <w:rFonts w:ascii="Arial" w:hAnsi="Arial" w:cs="Arial"/>
          <w:color w:val="002060"/>
          <w:sz w:val="22"/>
          <w:szCs w:val="22"/>
        </w:rPr>
      </w:pPr>
      <w:r w:rsidRPr="002E3A8E">
        <w:rPr>
          <w:rFonts w:ascii="Arial" w:hAnsi="Arial" w:cs="Arial"/>
          <w:color w:val="002060"/>
          <w:sz w:val="22"/>
          <w:szCs w:val="22"/>
        </w:rPr>
        <w:t xml:space="preserve">Safe </w:t>
      </w:r>
      <w:r w:rsidR="00894F71">
        <w:rPr>
          <w:rFonts w:ascii="Arial" w:hAnsi="Arial" w:cs="Arial"/>
          <w:color w:val="002060"/>
          <w:sz w:val="22"/>
          <w:szCs w:val="22"/>
        </w:rPr>
        <w:t>P</w:t>
      </w:r>
      <w:r w:rsidRPr="002E3A8E">
        <w:rPr>
          <w:rFonts w:ascii="Arial" w:hAnsi="Arial" w:cs="Arial"/>
          <w:color w:val="002060"/>
          <w:sz w:val="22"/>
          <w:szCs w:val="22"/>
        </w:rPr>
        <w:t>lant</w:t>
      </w:r>
      <w:r w:rsidR="005625D4">
        <w:rPr>
          <w:rFonts w:ascii="Arial" w:hAnsi="Arial" w:cs="Arial"/>
          <w:color w:val="002060"/>
          <w:sz w:val="22"/>
          <w:szCs w:val="22"/>
        </w:rPr>
        <w:t xml:space="preserve"> </w:t>
      </w:r>
      <w:r w:rsidR="005625D4" w:rsidRPr="007C3A04">
        <w:rPr>
          <w:rFonts w:ascii="Arial" w:hAnsi="Arial" w:cs="Arial"/>
          <w:color w:val="002060"/>
          <w:sz w:val="22"/>
          <w:szCs w:val="22"/>
        </w:rPr>
        <w:t xml:space="preserve">&amp; </w:t>
      </w:r>
      <w:r w:rsidR="00894F71">
        <w:rPr>
          <w:rFonts w:ascii="Arial" w:hAnsi="Arial" w:cs="Arial"/>
          <w:color w:val="002060"/>
          <w:sz w:val="22"/>
          <w:szCs w:val="22"/>
        </w:rPr>
        <w:t>E</w:t>
      </w:r>
      <w:r w:rsidR="005625D4" w:rsidRPr="007C3A04">
        <w:rPr>
          <w:rFonts w:ascii="Arial" w:hAnsi="Arial" w:cs="Arial"/>
          <w:color w:val="002060"/>
          <w:sz w:val="22"/>
          <w:szCs w:val="22"/>
        </w:rPr>
        <w:t>quipment</w:t>
      </w:r>
    </w:p>
    <w:p w14:paraId="7B3F0950" w14:textId="77777777" w:rsidR="004D41EE" w:rsidRPr="002E3A8E" w:rsidRDefault="004D41EE" w:rsidP="004D41EE">
      <w:pPr>
        <w:ind w:left="-284" w:right="-272"/>
        <w:jc w:val="both"/>
        <w:rPr>
          <w:rFonts w:ascii="Arial" w:hAnsi="Arial" w:cs="Arial"/>
          <w:color w:val="002060"/>
          <w:sz w:val="22"/>
          <w:szCs w:val="22"/>
        </w:rPr>
      </w:pPr>
    </w:p>
    <w:p w14:paraId="3C554B42" w14:textId="1F1A88C9" w:rsidR="004D41EE" w:rsidRPr="002E3A8E" w:rsidRDefault="004D41EE" w:rsidP="004D41EE">
      <w:pPr>
        <w:pStyle w:val="ListParagraph"/>
        <w:numPr>
          <w:ilvl w:val="0"/>
          <w:numId w:val="2"/>
        </w:numPr>
        <w:ind w:right="-272"/>
        <w:jc w:val="both"/>
        <w:rPr>
          <w:rFonts w:ascii="Arial" w:hAnsi="Arial" w:cs="Arial"/>
          <w:color w:val="002060"/>
          <w:sz w:val="22"/>
          <w:szCs w:val="22"/>
        </w:rPr>
      </w:pPr>
      <w:r w:rsidRPr="002E3A8E">
        <w:rPr>
          <w:rFonts w:ascii="Arial" w:hAnsi="Arial" w:cs="Arial"/>
          <w:color w:val="002060"/>
          <w:sz w:val="22"/>
          <w:szCs w:val="22"/>
        </w:rPr>
        <w:t xml:space="preserve">Safe Systems </w:t>
      </w:r>
      <w:r w:rsidR="00894F71">
        <w:rPr>
          <w:rFonts w:ascii="Arial" w:hAnsi="Arial" w:cs="Arial"/>
          <w:color w:val="002060"/>
          <w:sz w:val="22"/>
          <w:szCs w:val="22"/>
        </w:rPr>
        <w:t>of</w:t>
      </w:r>
      <w:r w:rsidRPr="002E3A8E">
        <w:rPr>
          <w:rFonts w:ascii="Arial" w:hAnsi="Arial" w:cs="Arial"/>
          <w:color w:val="002060"/>
          <w:sz w:val="22"/>
          <w:szCs w:val="22"/>
        </w:rPr>
        <w:t xml:space="preserve"> Work</w:t>
      </w:r>
    </w:p>
    <w:p w14:paraId="2F34ECEF" w14:textId="77777777" w:rsidR="004D41EE" w:rsidRPr="002E3A8E" w:rsidRDefault="004D41EE" w:rsidP="004D41EE">
      <w:pPr>
        <w:ind w:left="-284" w:right="-272"/>
        <w:jc w:val="both"/>
        <w:rPr>
          <w:rFonts w:ascii="Arial" w:hAnsi="Arial" w:cs="Arial"/>
          <w:color w:val="002060"/>
          <w:sz w:val="22"/>
          <w:szCs w:val="22"/>
        </w:rPr>
      </w:pPr>
    </w:p>
    <w:p w14:paraId="1C724B04" w14:textId="6AAC3135" w:rsidR="004D41EE" w:rsidRPr="002E3A8E" w:rsidRDefault="004D41EE" w:rsidP="004D41EE">
      <w:pPr>
        <w:pStyle w:val="ListParagraph"/>
        <w:numPr>
          <w:ilvl w:val="0"/>
          <w:numId w:val="2"/>
        </w:numPr>
        <w:ind w:right="-272"/>
        <w:jc w:val="both"/>
        <w:rPr>
          <w:rFonts w:ascii="Arial" w:hAnsi="Arial" w:cs="Arial"/>
          <w:color w:val="002060"/>
          <w:sz w:val="22"/>
          <w:szCs w:val="22"/>
        </w:rPr>
      </w:pPr>
      <w:r w:rsidRPr="002E3A8E">
        <w:rPr>
          <w:rFonts w:ascii="Arial" w:hAnsi="Arial" w:cs="Arial"/>
          <w:color w:val="002060"/>
          <w:sz w:val="22"/>
          <w:szCs w:val="22"/>
        </w:rPr>
        <w:t>Appropriate information, instruction, training,</w:t>
      </w:r>
      <w:r w:rsidR="00894F71" w:rsidRPr="00894F71">
        <w:t xml:space="preserve"> </w:t>
      </w:r>
      <w:r w:rsidR="00894F71" w:rsidRPr="00894F71">
        <w:rPr>
          <w:rFonts w:ascii="Arial" w:hAnsi="Arial" w:cs="Arial"/>
          <w:color w:val="002060"/>
          <w:sz w:val="22"/>
          <w:szCs w:val="22"/>
        </w:rPr>
        <w:t>supervision</w:t>
      </w:r>
      <w:r w:rsidR="00894F71">
        <w:rPr>
          <w:rFonts w:ascii="Arial" w:hAnsi="Arial" w:cs="Arial"/>
          <w:color w:val="002060"/>
          <w:sz w:val="22"/>
          <w:szCs w:val="22"/>
        </w:rPr>
        <w:t>,</w:t>
      </w:r>
      <w:r w:rsidRPr="002E3A8E">
        <w:rPr>
          <w:rFonts w:ascii="Arial" w:hAnsi="Arial" w:cs="Arial"/>
          <w:color w:val="002060"/>
          <w:sz w:val="22"/>
          <w:szCs w:val="22"/>
        </w:rPr>
        <w:t xml:space="preserve"> </w:t>
      </w:r>
      <w:r w:rsidR="00894F71" w:rsidRPr="002E3A8E">
        <w:rPr>
          <w:rFonts w:ascii="Arial" w:hAnsi="Arial" w:cs="Arial"/>
          <w:color w:val="002060"/>
          <w:sz w:val="22"/>
          <w:szCs w:val="22"/>
        </w:rPr>
        <w:t xml:space="preserve">consultation </w:t>
      </w:r>
      <w:r w:rsidRPr="002E3A8E">
        <w:rPr>
          <w:rFonts w:ascii="Arial" w:hAnsi="Arial" w:cs="Arial"/>
          <w:color w:val="002060"/>
          <w:sz w:val="22"/>
          <w:szCs w:val="22"/>
        </w:rPr>
        <w:t xml:space="preserve">and </w:t>
      </w:r>
      <w:r w:rsidR="00894F71">
        <w:rPr>
          <w:rFonts w:ascii="Arial" w:hAnsi="Arial" w:cs="Arial"/>
          <w:color w:val="002060"/>
          <w:sz w:val="22"/>
          <w:szCs w:val="22"/>
        </w:rPr>
        <w:t>participation</w:t>
      </w:r>
    </w:p>
    <w:p w14:paraId="67B4A926" w14:textId="77777777" w:rsidR="004D41EE" w:rsidRPr="002E3A8E" w:rsidRDefault="004D41EE" w:rsidP="004D41EE">
      <w:pPr>
        <w:ind w:left="-97" w:right="-272"/>
        <w:jc w:val="both"/>
        <w:rPr>
          <w:rFonts w:ascii="Arial" w:hAnsi="Arial" w:cs="Arial"/>
          <w:color w:val="002060"/>
          <w:sz w:val="22"/>
          <w:szCs w:val="22"/>
        </w:rPr>
      </w:pPr>
    </w:p>
    <w:p w14:paraId="18CA08B3" w14:textId="77777777" w:rsidR="004D41EE" w:rsidRPr="002E3A8E" w:rsidRDefault="004D41EE" w:rsidP="004D41EE">
      <w:pPr>
        <w:pStyle w:val="ListParagraph"/>
        <w:numPr>
          <w:ilvl w:val="0"/>
          <w:numId w:val="2"/>
        </w:numPr>
        <w:ind w:right="-272"/>
        <w:jc w:val="both"/>
        <w:rPr>
          <w:rFonts w:ascii="Arial" w:hAnsi="Arial" w:cs="Arial"/>
          <w:color w:val="002060"/>
          <w:sz w:val="22"/>
          <w:szCs w:val="22"/>
        </w:rPr>
      </w:pPr>
      <w:r w:rsidRPr="002E3A8E">
        <w:rPr>
          <w:rFonts w:ascii="Arial" w:hAnsi="Arial" w:cs="Arial"/>
          <w:color w:val="002060"/>
          <w:sz w:val="22"/>
          <w:szCs w:val="22"/>
        </w:rPr>
        <w:t>Suitable protective clothing and equipment</w:t>
      </w:r>
    </w:p>
    <w:p w14:paraId="19BC721A" w14:textId="77777777" w:rsidR="004D41EE" w:rsidRPr="002E3A8E" w:rsidRDefault="004D41EE" w:rsidP="004D41EE">
      <w:pPr>
        <w:pStyle w:val="ListParagraph"/>
        <w:ind w:left="623"/>
        <w:rPr>
          <w:rFonts w:ascii="Arial" w:hAnsi="Arial" w:cs="Arial"/>
          <w:color w:val="002060"/>
          <w:sz w:val="22"/>
          <w:szCs w:val="22"/>
        </w:rPr>
      </w:pPr>
    </w:p>
    <w:p w14:paraId="6D721653" w14:textId="7A250B1C" w:rsidR="004D41EE" w:rsidRPr="002E3A8E" w:rsidRDefault="004D41EE" w:rsidP="004D41EE">
      <w:pPr>
        <w:pStyle w:val="ListParagraph"/>
        <w:numPr>
          <w:ilvl w:val="0"/>
          <w:numId w:val="2"/>
        </w:numPr>
        <w:ind w:right="-272"/>
        <w:jc w:val="both"/>
        <w:rPr>
          <w:rFonts w:ascii="Arial" w:hAnsi="Arial" w:cs="Arial"/>
          <w:color w:val="002060"/>
          <w:sz w:val="22"/>
          <w:szCs w:val="22"/>
        </w:rPr>
      </w:pPr>
      <w:r w:rsidRPr="002E3A8E">
        <w:rPr>
          <w:rFonts w:ascii="Arial" w:hAnsi="Arial" w:cs="Arial"/>
          <w:color w:val="002060"/>
          <w:sz w:val="22"/>
          <w:szCs w:val="22"/>
        </w:rPr>
        <w:t xml:space="preserve">Commitment to </w:t>
      </w:r>
      <w:r w:rsidR="005625D4">
        <w:rPr>
          <w:rFonts w:ascii="Arial" w:hAnsi="Arial" w:cs="Arial"/>
          <w:color w:val="002060"/>
          <w:sz w:val="22"/>
          <w:szCs w:val="22"/>
        </w:rPr>
        <w:t xml:space="preserve">provide </w:t>
      </w:r>
      <w:r w:rsidR="005625D4" w:rsidRPr="007C3A04">
        <w:rPr>
          <w:rFonts w:ascii="Arial" w:hAnsi="Arial" w:cs="Arial"/>
          <w:color w:val="002060"/>
          <w:sz w:val="22"/>
          <w:szCs w:val="22"/>
        </w:rPr>
        <w:t>safe and healthy working conditions for</w:t>
      </w:r>
      <w:r w:rsidR="005625D4">
        <w:rPr>
          <w:rFonts w:ascii="Arial" w:hAnsi="Arial" w:cs="Arial"/>
          <w:color w:val="002060"/>
          <w:sz w:val="22"/>
          <w:szCs w:val="22"/>
        </w:rPr>
        <w:t xml:space="preserve"> </w:t>
      </w:r>
      <w:r w:rsidRPr="002E3A8E">
        <w:rPr>
          <w:rFonts w:ascii="Arial" w:hAnsi="Arial" w:cs="Arial"/>
          <w:color w:val="002060"/>
          <w:sz w:val="22"/>
          <w:szCs w:val="22"/>
        </w:rPr>
        <w:t>the prevention of injury and ill health</w:t>
      </w:r>
      <w:r w:rsidR="00894F71">
        <w:rPr>
          <w:rFonts w:ascii="Arial" w:hAnsi="Arial" w:cs="Arial"/>
          <w:color w:val="002060"/>
          <w:sz w:val="22"/>
          <w:szCs w:val="22"/>
        </w:rPr>
        <w:t>.</w:t>
      </w:r>
    </w:p>
    <w:p w14:paraId="4CCF67E9" w14:textId="77777777" w:rsidR="004D41EE" w:rsidRPr="001F6A7A" w:rsidRDefault="004D41EE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A6BAE98" w14:textId="70F00086" w:rsidR="004D41EE" w:rsidRDefault="004D41EE" w:rsidP="00894F71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6A7A">
        <w:rPr>
          <w:rFonts w:ascii="Arial" w:hAnsi="Arial" w:cs="Arial"/>
          <w:color w:val="000000" w:themeColor="text1"/>
          <w:sz w:val="22"/>
          <w:szCs w:val="22"/>
        </w:rPr>
        <w:t>Day to day responsibility for ensuring this policy is put into practice is delegated to the HSEQ Manager and they also shall be responsible for implementing and monitoring emergency procedures</w:t>
      </w:r>
      <w:r w:rsidR="00894F71">
        <w:rPr>
          <w:rFonts w:ascii="Arial" w:hAnsi="Arial" w:cs="Arial"/>
          <w:color w:val="000000" w:themeColor="text1"/>
          <w:sz w:val="22"/>
          <w:szCs w:val="22"/>
        </w:rPr>
        <w:t>,</w:t>
      </w:r>
      <w:r w:rsidRPr="001F6A7A">
        <w:rPr>
          <w:rFonts w:ascii="Arial" w:hAnsi="Arial" w:cs="Arial"/>
          <w:color w:val="000000" w:themeColor="text1"/>
          <w:sz w:val="22"/>
          <w:szCs w:val="22"/>
        </w:rPr>
        <w:t xml:space="preserve"> monitoring accident reporting</w:t>
      </w:r>
      <w:r w:rsidR="00894F71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Pr="001F6A7A">
        <w:rPr>
          <w:rFonts w:ascii="Arial" w:hAnsi="Arial" w:cs="Arial"/>
          <w:color w:val="000000" w:themeColor="text1"/>
          <w:sz w:val="22"/>
          <w:szCs w:val="22"/>
        </w:rPr>
        <w:t xml:space="preserve"> training with employees in the Company.</w:t>
      </w:r>
    </w:p>
    <w:p w14:paraId="583E5499" w14:textId="6A406857" w:rsidR="00894F71" w:rsidRDefault="00894F71" w:rsidP="00894F71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3EFCDFD" w14:textId="5B8B06A9" w:rsidR="00894F71" w:rsidRPr="001F6A7A" w:rsidRDefault="00894F71" w:rsidP="00894F71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McCue commit to continually </w:t>
      </w:r>
      <w:r w:rsidRPr="00894F71">
        <w:rPr>
          <w:rFonts w:ascii="Arial" w:hAnsi="Arial" w:cs="Arial"/>
          <w:color w:val="000000" w:themeColor="text1"/>
          <w:sz w:val="22"/>
          <w:szCs w:val="22"/>
        </w:rPr>
        <w:t>eliminate hazards and reduce OH&amp;S risks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so far as reasonably practicable.</w:t>
      </w:r>
    </w:p>
    <w:p w14:paraId="7015F3D4" w14:textId="77777777" w:rsidR="004D41EE" w:rsidRPr="001F6A7A" w:rsidRDefault="004D41EE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537FA76" w14:textId="15F2A725" w:rsidR="004D41EE" w:rsidRDefault="004D41EE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6A7A">
        <w:rPr>
          <w:rFonts w:ascii="Arial" w:hAnsi="Arial" w:cs="Arial"/>
          <w:color w:val="000000" w:themeColor="text1"/>
          <w:sz w:val="22"/>
          <w:szCs w:val="22"/>
        </w:rPr>
        <w:t>All  employees shall give their co-operation to the support of this policy statement?</w:t>
      </w:r>
    </w:p>
    <w:p w14:paraId="0C30BB5A" w14:textId="4490185A" w:rsidR="007C3A04" w:rsidRDefault="007C3A04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03186C" w14:textId="4504B221" w:rsidR="007C3A04" w:rsidRPr="001F6A7A" w:rsidRDefault="007C3A04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All employees will be protected from reprisals </w:t>
      </w:r>
      <w:r w:rsidRPr="007C3A04">
        <w:rPr>
          <w:rFonts w:ascii="Arial" w:hAnsi="Arial" w:cs="Arial"/>
          <w:color w:val="000000" w:themeColor="text1"/>
          <w:sz w:val="22"/>
          <w:szCs w:val="22"/>
        </w:rPr>
        <w:t xml:space="preserve">when reporting incidents, hazards, risks </w:t>
      </w:r>
      <w:r>
        <w:rPr>
          <w:rFonts w:ascii="Arial" w:hAnsi="Arial" w:cs="Arial"/>
          <w:color w:val="000000" w:themeColor="text1"/>
          <w:sz w:val="22"/>
          <w:szCs w:val="22"/>
        </w:rPr>
        <w:t>or</w:t>
      </w:r>
      <w:r w:rsidRPr="007C3A04">
        <w:rPr>
          <w:rFonts w:ascii="Arial" w:hAnsi="Arial" w:cs="Arial"/>
          <w:color w:val="000000" w:themeColor="text1"/>
          <w:sz w:val="22"/>
          <w:szCs w:val="22"/>
        </w:rPr>
        <w:t xml:space="preserve"> opportunities</w:t>
      </w:r>
    </w:p>
    <w:p w14:paraId="1F9050D1" w14:textId="77777777" w:rsidR="004D41EE" w:rsidRPr="001F6A7A" w:rsidRDefault="004D41EE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E79347E" w14:textId="77777777" w:rsidR="004D41EE" w:rsidRPr="001F6A7A" w:rsidRDefault="004D41EE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6A7A">
        <w:rPr>
          <w:rFonts w:ascii="Arial" w:hAnsi="Arial" w:cs="Arial"/>
          <w:color w:val="000000" w:themeColor="text1"/>
          <w:sz w:val="22"/>
          <w:szCs w:val="22"/>
        </w:rPr>
        <w:t>The Health &amp; Safety Statutory Notice poster shall be displayed in the Company and on site managed by the company.</w:t>
      </w:r>
    </w:p>
    <w:p w14:paraId="0ADFCC6C" w14:textId="77777777" w:rsidR="004D41EE" w:rsidRPr="001F6A7A" w:rsidRDefault="004D41EE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6B20E72" w14:textId="3B9D931A" w:rsidR="004D41EE" w:rsidRPr="001F6A7A" w:rsidRDefault="004D41EE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6A7A">
        <w:rPr>
          <w:rFonts w:ascii="Arial" w:hAnsi="Arial" w:cs="Arial"/>
          <w:color w:val="000000" w:themeColor="text1"/>
          <w:sz w:val="22"/>
          <w:szCs w:val="22"/>
        </w:rPr>
        <w:t xml:space="preserve">Health &amp; </w:t>
      </w:r>
      <w:r>
        <w:rPr>
          <w:rFonts w:ascii="Arial" w:hAnsi="Arial" w:cs="Arial"/>
          <w:color w:val="000000" w:themeColor="text1"/>
          <w:sz w:val="22"/>
          <w:szCs w:val="22"/>
        </w:rPr>
        <w:t>S</w:t>
      </w:r>
      <w:r w:rsidRPr="001F6A7A">
        <w:rPr>
          <w:rFonts w:ascii="Arial" w:hAnsi="Arial" w:cs="Arial"/>
          <w:color w:val="000000" w:themeColor="text1"/>
          <w:sz w:val="22"/>
          <w:szCs w:val="22"/>
        </w:rPr>
        <w:t>afety objectives will be set annually by the board</w:t>
      </w:r>
      <w:r w:rsidR="00CB01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F6A7A">
        <w:rPr>
          <w:rFonts w:ascii="Arial" w:hAnsi="Arial" w:cs="Arial"/>
          <w:color w:val="000000" w:themeColor="text1"/>
          <w:sz w:val="22"/>
          <w:szCs w:val="22"/>
        </w:rPr>
        <w:t>to drive continual improvement in health and safety performance of the organisation.</w:t>
      </w:r>
    </w:p>
    <w:p w14:paraId="37E102A2" w14:textId="77777777" w:rsidR="004D41EE" w:rsidRPr="001F6A7A" w:rsidRDefault="004D41EE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E2EC4D0" w14:textId="77777777" w:rsidR="004D41EE" w:rsidRPr="001F6A7A" w:rsidRDefault="004D41EE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6A7A">
        <w:rPr>
          <w:rFonts w:ascii="Arial" w:hAnsi="Arial" w:cs="Arial"/>
          <w:color w:val="000000" w:themeColor="text1"/>
          <w:sz w:val="22"/>
          <w:szCs w:val="22"/>
        </w:rPr>
        <w:t>This policy shall be reviewed once every 12 months, and updated as necessary.</w:t>
      </w:r>
    </w:p>
    <w:p w14:paraId="73412FBC" w14:textId="77777777" w:rsidR="004D41EE" w:rsidRPr="001F6A7A" w:rsidRDefault="004D41EE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6D126C6" w14:textId="77777777" w:rsidR="004D41EE" w:rsidRDefault="004D41EE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F6A7A">
        <w:rPr>
          <w:rFonts w:ascii="Arial" w:hAnsi="Arial" w:cs="Arial"/>
          <w:color w:val="000000" w:themeColor="text1"/>
          <w:sz w:val="22"/>
          <w:szCs w:val="22"/>
        </w:rPr>
        <w:t>Copies of this Policy are available for all staff, visitors and Health &amp; Safety Inspectorate.</w:t>
      </w:r>
    </w:p>
    <w:p w14:paraId="40C94DED" w14:textId="77777777" w:rsidR="004D41EE" w:rsidRDefault="004D41EE" w:rsidP="004D41EE">
      <w:pPr>
        <w:ind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5BF4854" w14:textId="77777777" w:rsidR="004D41EE" w:rsidRPr="001F6A7A" w:rsidRDefault="004D41EE" w:rsidP="004D41EE">
      <w:pPr>
        <w:ind w:left="-284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51FEB6" wp14:editId="48A549C8">
            <wp:simplePos x="0" y="0"/>
            <wp:positionH relativeFrom="column">
              <wp:posOffset>566057</wp:posOffset>
            </wp:positionH>
            <wp:positionV relativeFrom="paragraph">
              <wp:posOffset>70666</wp:posOffset>
            </wp:positionV>
            <wp:extent cx="1930400" cy="624205"/>
            <wp:effectExtent l="0" t="0" r="0" b="0"/>
            <wp:wrapThrough wrapText="bothSides">
              <wp:wrapPolygon edited="0">
                <wp:start x="0" y="0"/>
                <wp:lineTo x="0" y="21095"/>
                <wp:lineTo x="21458" y="21095"/>
                <wp:lineTo x="21458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ry Purdy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468015" w14:textId="77777777" w:rsidR="004D41EE" w:rsidRPr="001F6A7A" w:rsidRDefault="004D41EE" w:rsidP="004D41EE">
      <w:pPr>
        <w:ind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9AC56A2" w14:textId="77777777" w:rsidR="004D41EE" w:rsidRPr="001F6A7A" w:rsidRDefault="004D41EE" w:rsidP="004D41EE">
      <w:pPr>
        <w:ind w:left="-187" w:right="-272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38456BF" w14:textId="77777777" w:rsidR="004D41EE" w:rsidRPr="001F6A7A" w:rsidRDefault="004D41EE" w:rsidP="004D41EE">
      <w:pPr>
        <w:ind w:left="-187" w:right="-27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F6A7A">
        <w:rPr>
          <w:rFonts w:ascii="Arial" w:hAnsi="Arial" w:cs="Arial"/>
          <w:b/>
          <w:color w:val="000000" w:themeColor="text1"/>
          <w:sz w:val="22"/>
          <w:szCs w:val="22"/>
        </w:rPr>
        <w:t xml:space="preserve">Signed: </w:t>
      </w:r>
      <w:r w:rsidRPr="001F6A7A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1700CBAF" w14:textId="77777777" w:rsidR="004D41EE" w:rsidRPr="001F6A7A" w:rsidRDefault="004D41EE" w:rsidP="004D41EE">
      <w:pPr>
        <w:ind w:left="-187" w:right="-27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492BA70" w14:textId="77777777" w:rsidR="004D41EE" w:rsidRPr="001F6A7A" w:rsidRDefault="004D41EE" w:rsidP="004D41EE">
      <w:pPr>
        <w:ind w:left="-187" w:right="-27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Gary Purdy </w:t>
      </w:r>
    </w:p>
    <w:p w14:paraId="5C072790" w14:textId="0C96E0C1" w:rsidR="004D41EE" w:rsidRPr="001F6A7A" w:rsidRDefault="004D41EE" w:rsidP="004D41EE">
      <w:pPr>
        <w:ind w:left="-187" w:right="-272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F6A7A">
        <w:rPr>
          <w:rFonts w:ascii="Arial" w:hAnsi="Arial" w:cs="Arial"/>
          <w:b/>
          <w:color w:val="000000" w:themeColor="text1"/>
          <w:sz w:val="22"/>
          <w:szCs w:val="22"/>
        </w:rPr>
        <w:t>Managing Director</w:t>
      </w:r>
      <w:r w:rsidRPr="001F6A7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F6A7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F6A7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F6A7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F6A7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F6A7A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1F6A7A">
        <w:rPr>
          <w:rFonts w:ascii="Arial" w:hAnsi="Arial" w:cs="Arial"/>
          <w:b/>
          <w:color w:val="000000" w:themeColor="text1"/>
          <w:sz w:val="22"/>
          <w:szCs w:val="22"/>
        </w:rPr>
        <w:tab/>
        <w:t xml:space="preserve">Date: </w:t>
      </w:r>
      <w:bookmarkEnd w:id="0"/>
      <w:r w:rsidR="007C3A04">
        <w:rPr>
          <w:rFonts w:ascii="Arial" w:hAnsi="Arial" w:cs="Arial"/>
          <w:b/>
          <w:color w:val="000000" w:themeColor="text1"/>
          <w:sz w:val="22"/>
          <w:szCs w:val="22"/>
        </w:rPr>
        <w:t>May</w:t>
      </w:r>
      <w:r w:rsidR="0033571B">
        <w:rPr>
          <w:rFonts w:ascii="Arial" w:hAnsi="Arial" w:cs="Arial"/>
          <w:b/>
          <w:color w:val="000000" w:themeColor="text1"/>
          <w:sz w:val="22"/>
          <w:szCs w:val="22"/>
        </w:rPr>
        <w:t xml:space="preserve"> 2021</w:t>
      </w:r>
    </w:p>
    <w:p w14:paraId="1985A717" w14:textId="77777777" w:rsidR="004D41EE" w:rsidRPr="001F6A7A" w:rsidRDefault="004D41EE" w:rsidP="004D41EE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294AE88" w14:textId="77777777" w:rsidR="00DE2939" w:rsidRPr="004D41EE" w:rsidRDefault="00DE2939" w:rsidP="004D41EE"/>
    <w:sectPr w:rsidR="00DE2939" w:rsidRPr="004D41EE" w:rsidSect="00894F71">
      <w:headerReference w:type="default" r:id="rId8"/>
      <w:footerReference w:type="default" r:id="rId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45E5" w14:textId="77777777" w:rsidR="00E6082D" w:rsidRDefault="00E6082D" w:rsidP="00025E26">
      <w:r>
        <w:separator/>
      </w:r>
    </w:p>
  </w:endnote>
  <w:endnote w:type="continuationSeparator" w:id="0">
    <w:p w14:paraId="3EA1C967" w14:textId="77777777" w:rsidR="00E6082D" w:rsidRDefault="00E6082D" w:rsidP="0002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1323"/>
      <w:gridCol w:w="1654"/>
      <w:gridCol w:w="2126"/>
      <w:gridCol w:w="2127"/>
    </w:tblGrid>
    <w:tr w:rsidR="003B69C9" w:rsidRPr="002E3A8E" w14:paraId="4AD835D1" w14:textId="77777777" w:rsidTr="001C4C70">
      <w:trPr>
        <w:cantSplit/>
        <w:trHeight w:val="274"/>
      </w:trPr>
      <w:tc>
        <w:tcPr>
          <w:tcW w:w="2376" w:type="dxa"/>
        </w:tcPr>
        <w:p w14:paraId="721868CA" w14:textId="77777777" w:rsidR="003B69C9" w:rsidRPr="002E3A8E" w:rsidRDefault="003B69C9" w:rsidP="003B69C9">
          <w:pPr>
            <w:pStyle w:val="Footer"/>
            <w:jc w:val="center"/>
            <w:rPr>
              <w:sz w:val="16"/>
              <w:szCs w:val="16"/>
            </w:rPr>
          </w:pPr>
          <w:r w:rsidRPr="002E3A8E">
            <w:rPr>
              <w:rFonts w:ascii="Arial" w:hAnsi="Arial"/>
              <w:sz w:val="16"/>
              <w:szCs w:val="16"/>
            </w:rPr>
            <w:t>SECTION: IMS Manual</w:t>
          </w:r>
        </w:p>
      </w:tc>
      <w:tc>
        <w:tcPr>
          <w:tcW w:w="1323" w:type="dxa"/>
        </w:tcPr>
        <w:p w14:paraId="2D790A11" w14:textId="77777777" w:rsidR="003B69C9" w:rsidRPr="002E3A8E" w:rsidRDefault="003B69C9" w:rsidP="003B69C9">
          <w:pPr>
            <w:pStyle w:val="Footer"/>
            <w:jc w:val="center"/>
            <w:rPr>
              <w:sz w:val="16"/>
              <w:szCs w:val="16"/>
            </w:rPr>
          </w:pPr>
          <w:proofErr w:type="spellStart"/>
          <w:r w:rsidRPr="002E3A8E">
            <w:rPr>
              <w:rFonts w:ascii="Arial" w:hAnsi="Arial"/>
              <w:sz w:val="16"/>
              <w:szCs w:val="16"/>
            </w:rPr>
            <w:t>Pg</w:t>
          </w:r>
          <w:proofErr w:type="spellEnd"/>
          <w:r w:rsidRPr="002E3A8E">
            <w:rPr>
              <w:rFonts w:ascii="Arial" w:hAnsi="Arial"/>
              <w:sz w:val="16"/>
              <w:szCs w:val="16"/>
            </w:rPr>
            <w:t xml:space="preserve"> </w:t>
          </w:r>
          <w:r w:rsidRPr="002E3A8E">
            <w:rPr>
              <w:rFonts w:ascii="Arial" w:hAnsi="Arial"/>
              <w:sz w:val="16"/>
              <w:szCs w:val="16"/>
            </w:rPr>
            <w:fldChar w:fldCharType="begin"/>
          </w:r>
          <w:r w:rsidRPr="002E3A8E">
            <w:rPr>
              <w:rFonts w:ascii="Arial" w:hAnsi="Arial"/>
              <w:sz w:val="16"/>
              <w:szCs w:val="16"/>
            </w:rPr>
            <w:instrText xml:space="preserve"> PAGE </w:instrText>
          </w:r>
          <w:r w:rsidRPr="002E3A8E">
            <w:rPr>
              <w:rFonts w:ascii="Arial" w:hAnsi="Arial"/>
              <w:sz w:val="16"/>
              <w:szCs w:val="16"/>
            </w:rPr>
            <w:fldChar w:fldCharType="separate"/>
          </w:r>
          <w:r w:rsidRPr="002E3A8E">
            <w:rPr>
              <w:rFonts w:ascii="Arial" w:hAnsi="Arial"/>
              <w:noProof/>
              <w:sz w:val="16"/>
              <w:szCs w:val="16"/>
            </w:rPr>
            <w:t>25</w:t>
          </w:r>
          <w:r w:rsidRPr="002E3A8E">
            <w:rPr>
              <w:rFonts w:ascii="Arial" w:hAnsi="Arial"/>
              <w:sz w:val="16"/>
              <w:szCs w:val="16"/>
            </w:rPr>
            <w:fldChar w:fldCharType="end"/>
          </w:r>
          <w:r w:rsidRPr="002E3A8E">
            <w:rPr>
              <w:rFonts w:ascii="Arial" w:hAnsi="Arial"/>
              <w:sz w:val="16"/>
              <w:szCs w:val="16"/>
            </w:rPr>
            <w:t xml:space="preserve"> of </w:t>
          </w:r>
          <w:r w:rsidRPr="002E3A8E">
            <w:rPr>
              <w:rFonts w:ascii="Arial" w:hAnsi="Arial"/>
              <w:sz w:val="16"/>
              <w:szCs w:val="16"/>
            </w:rPr>
            <w:fldChar w:fldCharType="begin"/>
          </w:r>
          <w:r w:rsidRPr="002E3A8E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Pr="002E3A8E">
            <w:rPr>
              <w:rFonts w:ascii="Arial" w:hAnsi="Arial"/>
              <w:sz w:val="16"/>
              <w:szCs w:val="16"/>
            </w:rPr>
            <w:fldChar w:fldCharType="separate"/>
          </w:r>
          <w:r w:rsidRPr="002E3A8E">
            <w:rPr>
              <w:rFonts w:ascii="Arial" w:hAnsi="Arial"/>
              <w:noProof/>
              <w:sz w:val="16"/>
              <w:szCs w:val="16"/>
            </w:rPr>
            <w:t>25</w:t>
          </w:r>
          <w:r w:rsidRPr="002E3A8E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1654" w:type="dxa"/>
        </w:tcPr>
        <w:p w14:paraId="1783EB3F" w14:textId="77777777" w:rsidR="003B69C9" w:rsidRPr="002E3A8E" w:rsidRDefault="003B69C9" w:rsidP="003B69C9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 w:rsidRPr="002E3A8E">
            <w:rPr>
              <w:rFonts w:ascii="Arial" w:hAnsi="Arial" w:cs="Arial"/>
              <w:sz w:val="16"/>
              <w:szCs w:val="16"/>
            </w:rPr>
            <w:t>AUTH. BY: GP</w:t>
          </w:r>
        </w:p>
      </w:tc>
      <w:tc>
        <w:tcPr>
          <w:tcW w:w="2126" w:type="dxa"/>
        </w:tcPr>
        <w:p w14:paraId="3AE484C9" w14:textId="77777777" w:rsidR="003B69C9" w:rsidRPr="002E3A8E" w:rsidRDefault="003B69C9" w:rsidP="003B69C9">
          <w:pPr>
            <w:pStyle w:val="Footer"/>
            <w:jc w:val="center"/>
            <w:rPr>
              <w:sz w:val="16"/>
              <w:szCs w:val="16"/>
            </w:rPr>
          </w:pPr>
          <w:r w:rsidRPr="002E3A8E">
            <w:rPr>
              <w:rFonts w:ascii="Arial" w:hAnsi="Arial"/>
              <w:sz w:val="16"/>
              <w:szCs w:val="16"/>
            </w:rPr>
            <w:t>ISSUE STATUS:  11</w:t>
          </w:r>
        </w:p>
      </w:tc>
      <w:tc>
        <w:tcPr>
          <w:tcW w:w="2127" w:type="dxa"/>
        </w:tcPr>
        <w:p w14:paraId="6BC6F5FF" w14:textId="77777777" w:rsidR="003B69C9" w:rsidRPr="002E3A8E" w:rsidRDefault="003B69C9" w:rsidP="003B69C9">
          <w:pPr>
            <w:pStyle w:val="Footer"/>
            <w:jc w:val="center"/>
            <w:rPr>
              <w:sz w:val="16"/>
              <w:szCs w:val="16"/>
            </w:rPr>
          </w:pPr>
          <w:r w:rsidRPr="002E3A8E">
            <w:rPr>
              <w:rFonts w:ascii="Arial" w:hAnsi="Arial"/>
              <w:sz w:val="16"/>
              <w:szCs w:val="16"/>
            </w:rPr>
            <w:t>DATE: March 20</w:t>
          </w:r>
        </w:p>
      </w:tc>
    </w:tr>
    <w:tr w:rsidR="003B69C9" w:rsidRPr="002E3A8E" w14:paraId="75CDF4A2" w14:textId="77777777" w:rsidTr="001C4C70">
      <w:trPr>
        <w:cantSplit/>
      </w:trPr>
      <w:tc>
        <w:tcPr>
          <w:tcW w:w="9606" w:type="dxa"/>
          <w:gridSpan w:val="5"/>
        </w:tcPr>
        <w:p w14:paraId="63956844" w14:textId="77777777" w:rsidR="003B69C9" w:rsidRPr="002E3A8E" w:rsidRDefault="003B69C9" w:rsidP="003B69C9">
          <w:pPr>
            <w:rPr>
              <w:rFonts w:ascii="Arial" w:hAnsi="Arial"/>
              <w:sz w:val="16"/>
              <w:szCs w:val="16"/>
            </w:rPr>
          </w:pPr>
          <w:r w:rsidRPr="002E3A8E">
            <w:rPr>
              <w:rFonts w:ascii="Arial" w:hAnsi="Arial"/>
              <w:sz w:val="16"/>
              <w:szCs w:val="16"/>
            </w:rPr>
            <w:t xml:space="preserve">NOTE: IF THIS DOCUMENT IS HELD ON PAPER IT SHOULD BE CONSIDERED 'UNCONTROLLED'   PLEASE CONSULT THE MASTER COPY TO VERIFY THAT THIS IS THE CORRECT REVISION BEFORE USE.  </w:t>
          </w:r>
        </w:p>
      </w:tc>
    </w:tr>
  </w:tbl>
  <w:p w14:paraId="34EBD4CB" w14:textId="77777777" w:rsidR="00025E26" w:rsidRDefault="00025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AA92" w14:textId="77777777" w:rsidR="00E6082D" w:rsidRDefault="00E6082D" w:rsidP="00025E26">
      <w:r>
        <w:separator/>
      </w:r>
    </w:p>
  </w:footnote>
  <w:footnote w:type="continuationSeparator" w:id="0">
    <w:p w14:paraId="2805CB62" w14:textId="77777777" w:rsidR="00E6082D" w:rsidRDefault="00E6082D" w:rsidP="0002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6659" w14:textId="3C37852F" w:rsidR="00025E26" w:rsidRPr="00AD662E" w:rsidRDefault="00025E26" w:rsidP="00B928AA">
    <w:pPr>
      <w:ind w:left="-284"/>
      <w:rPr>
        <w:rFonts w:ascii="Arial" w:hAnsi="Arial" w:cs="Arial"/>
        <w:sz w:val="28"/>
        <w:szCs w:val="28"/>
        <w:u w:val="single" w:color="009FE3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2D69E48" wp14:editId="632053A7">
          <wp:simplePos x="0" y="0"/>
          <wp:positionH relativeFrom="column">
            <wp:posOffset>4013200</wp:posOffset>
          </wp:positionH>
          <wp:positionV relativeFrom="paragraph">
            <wp:posOffset>-241935</wp:posOffset>
          </wp:positionV>
          <wp:extent cx="1859280" cy="668020"/>
          <wp:effectExtent l="0" t="0" r="0" b="0"/>
          <wp:wrapThrough wrapText="bothSides">
            <wp:wrapPolygon edited="0">
              <wp:start x="885" y="1643"/>
              <wp:lineTo x="885" y="18068"/>
              <wp:lineTo x="10770" y="19300"/>
              <wp:lineTo x="15049" y="19300"/>
              <wp:lineTo x="18738" y="18479"/>
              <wp:lineTo x="20361" y="17658"/>
              <wp:lineTo x="20803" y="6160"/>
              <wp:lineTo x="18443" y="5338"/>
              <wp:lineTo x="1770" y="1643"/>
              <wp:lineTo x="885" y="1643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Cue logo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280" cy="66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  <w:u w:val="single" w:color="009FE3"/>
      </w:rPr>
      <w:t>Integrated Management System Manual</w:t>
    </w:r>
  </w:p>
  <w:p w14:paraId="25813867" w14:textId="77777777" w:rsidR="00025E26" w:rsidRDefault="00025E26" w:rsidP="00025E26">
    <w:pPr>
      <w:pStyle w:val="Header"/>
      <w:tabs>
        <w:tab w:val="left" w:pos="2790"/>
      </w:tabs>
    </w:pPr>
    <w:r>
      <w:tab/>
    </w:r>
  </w:p>
  <w:p w14:paraId="72A26ABB" w14:textId="77777777" w:rsidR="00025E26" w:rsidRDefault="00025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0E41"/>
    <w:multiLevelType w:val="hybridMultilevel"/>
    <w:tmpl w:val="E84C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173E"/>
    <w:multiLevelType w:val="hybridMultilevel"/>
    <w:tmpl w:val="9494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26"/>
    <w:rsid w:val="00025E26"/>
    <w:rsid w:val="00091102"/>
    <w:rsid w:val="00100524"/>
    <w:rsid w:val="001860A2"/>
    <w:rsid w:val="0033571B"/>
    <w:rsid w:val="003B69C9"/>
    <w:rsid w:val="004D41EE"/>
    <w:rsid w:val="005625D4"/>
    <w:rsid w:val="00572CEC"/>
    <w:rsid w:val="00604A14"/>
    <w:rsid w:val="007C3A04"/>
    <w:rsid w:val="00894F71"/>
    <w:rsid w:val="00914366"/>
    <w:rsid w:val="009614DA"/>
    <w:rsid w:val="00B928AA"/>
    <w:rsid w:val="00CB017D"/>
    <w:rsid w:val="00D54EA2"/>
    <w:rsid w:val="00DE2939"/>
    <w:rsid w:val="00E6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7CBE2"/>
  <w15:chartTrackingRefBased/>
  <w15:docId w15:val="{2B82F47F-0142-D142-95D9-1A5F1598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E2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E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E26"/>
  </w:style>
  <w:style w:type="paragraph" w:styleId="Footer">
    <w:name w:val="footer"/>
    <w:basedOn w:val="Normal"/>
    <w:link w:val="FooterChar"/>
    <w:unhideWhenUsed/>
    <w:rsid w:val="00025E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E26"/>
  </w:style>
  <w:style w:type="paragraph" w:styleId="BalloonText">
    <w:name w:val="Balloon Text"/>
    <w:basedOn w:val="Normal"/>
    <w:link w:val="BalloonTextChar"/>
    <w:uiPriority w:val="99"/>
    <w:semiHidden/>
    <w:unhideWhenUsed/>
    <w:rsid w:val="0009110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02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911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D</dc:creator>
  <cp:keywords/>
  <dc:description/>
  <cp:lastModifiedBy>Darren Semple</cp:lastModifiedBy>
  <cp:revision>7</cp:revision>
  <cp:lastPrinted>2021-05-17T07:13:00Z</cp:lastPrinted>
  <dcterms:created xsi:type="dcterms:W3CDTF">2021-04-27T11:21:00Z</dcterms:created>
  <dcterms:modified xsi:type="dcterms:W3CDTF">2021-05-17T07:13:00Z</dcterms:modified>
</cp:coreProperties>
</file>